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E1" w:rsidRDefault="00AB68C7">
      <w:r>
        <w:rPr>
          <w:noProof/>
          <w:lang w:eastAsia="ru-RU"/>
        </w:rPr>
        <w:drawing>
          <wp:inline distT="0" distB="0" distL="0" distR="0" wp14:anchorId="28C02367" wp14:editId="6E1AFE15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F4280B" wp14:editId="23B0DC87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D67D94" wp14:editId="7C9C8B20">
            <wp:extent cx="5940425" cy="8403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8C7" w:rsidRDefault="00AB68C7"/>
    <w:p w:rsidR="00AB68C7" w:rsidRDefault="00AB68C7"/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 организации, создавшей за свой счет дополнительные дошкольные места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района,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законодательством.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в Организацию одного из детей-близнецов второй (и последующий) из них направляются в данную Организацию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Муниципальная услуга предоставляется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образовательными организациями, указанными в Приложении 1 к настоящему Административному регламенту.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Место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 Актанышский район, с. Актаныш, пр. Ленина д.17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МКУ «Управление образования» Исполнительного комитета Актанышского муниципального района -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понедельник-пятница с 7.30 до 16.00.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Справочные телефоны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3-44-70.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1.6. Адрес официального сайта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Интернет: </w:t>
      </w:r>
      <w:r w:rsidRPr="009C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https://edu.tatar.ru/aktanysh/roo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Информация о месте нахождения, графике работы, справочных телефонах, адресах официальных сайтов Организаций указаны в Приложении 1.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Информация о муниципальной услуге может быть получена: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Форму обратной связи, предоставленной на Портале государственных и муниципальных услуг Республики Татарстан: https://uslugi.tatar.ru/cei/feedback, и по телефону службы технической поддержки: (8 (843) 5-114-115);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устном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Организации (по телефону или лично);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письменном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Предоставление муниципальной услуги осуществляется в соответствии со следующими нормативными правовыми актами: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26.01.2009, N 4, ст. 445);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29.12.2012 N 273-ФЗ "Об образовании в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I), ст. 7598);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24.07.1998 N 124-ФЗ "Об основных гарантиях прав ребенка в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03.08.1998, N 31, ст. 3802);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06.10.2003, N 40, ст. 3822);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02.05.2006 N 59-ФЗ "О порядке рассмотрения обращений граждан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08.09.2006, N 19, ст. 2060);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27.06.2010 N 210-ФЗ "Об организации предоставления государственных и муниципальных услуг" (Собрание законодательства РФ, 02.08.1998, N 31, ст. 4179);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07.02.2011 N 3-ФЗ "О полиции"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14.02.2011, N 7, ст. 900);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27.05.1998 N 76-ФЗ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01.06.1998, N 22, ст. 2331);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21.12.1994 N 69-ФЗ "О пожарной безопасности"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26.12.1994, N 35, ст. 3649);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31.12.2012, N 53 (часть I) ст. 7608);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17 января 1992 N 2202-1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20.02.1992, N 8, ст. 366);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26.06.1992 N 3132-1 "О статусе судей в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30.07.1992, N 30, ст. 1792);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Российской Федерации от 15.05.1991 N 1244-1 "О социальной защите граждан, подвергшихся воздействию радиации вследствие катастрофы на Чернобыльской АЭС"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23.05.1991, N 21, ст. 699);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02.10.1992 N 1157 "О дополнительных мерах государственной поддержки инвалидов"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актов Президента и Правительства РФ, 05.10.1992, N 14, ст. 1098);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РФ от 05.05.1992 N 431 "О мерах по социальной поддержке многодетных семей"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Съезда народных депутатов Российской Федерации и Верховного Совета Российской Федерации, 14.05.1992, N 19, ст. 1044);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Указ Президента РФ от 05.06.2003 N 613 "О правоохранительной службе в органах по </w:t>
        </w:r>
        <w:proofErr w:type="gramStart"/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контролю за</w:t>
        </w:r>
        <w:proofErr w:type="gramEnd"/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оборотом наркотических средств и психотропных веществ"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09.06.2003, N 23, ст. 2197);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28.12.2009, N 52 (часть II), ст. 6626);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proofErr w:type="gramStart"/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Российской Федерации от 25.04.2011 N 729-р "Об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02.05.2011, N 18, ст. 2679);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09.02.2004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16.02.2004, N 7, ст. 535);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proofErr w:type="gramStart"/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25.08.1999 N 936 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РФ, 30.08.1999, N 35, ст. 4321);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(Российская газета, N 238, 23.10.2013);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7168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01.08.2011 N 50-ЗРТ "О государственно-частном партнерстве в Республике Татарстан"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(Ведомости Государственного Совета Татарстана, 2011, N 8 (I часть));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Актанышского.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II. Стандарт предоставления муниципальной услуги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2"/>
        <w:gridCol w:w="4005"/>
        <w:gridCol w:w="2868"/>
      </w:tblGrid>
      <w:tr w:rsidR="00AB68C7" w:rsidRPr="005C510B" w:rsidTr="005778A9">
        <w:trPr>
          <w:trHeight w:val="12"/>
          <w:tblCellSpacing w:w="15" w:type="dxa"/>
        </w:trPr>
        <w:tc>
          <w:tcPr>
            <w:tcW w:w="258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требования к стандарту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требований к стандарту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акт, устанавливающий муниципальную услугу или требование 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Наименование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-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Наименование органа, предоставляющего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образовательными организациями, указанными в Приложении 1 к настоящему Административному регламенту.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олжностными лицами, ответственными за предоставление муниципальной услуги, являются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Уполномоченный сотрудник)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29.12.2013 N 273-ФЗ "Об образовании в Российской Федерации"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Описание результата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Министерства образования и науки Российской Федерации от 30.08.201 N 1014 "Об утверждении Порядка организации и осуществления образовательной деятельности по основным общеобразовательным программам -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образовательным программам дошкольного образования"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2.4. Срок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4 месяцев после информирования Заявителя о направлении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Перечень необходимых сведений при заполнении заявления для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дата рождения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свидетельства о рождении;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место фактического проживания (адрес);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данные документа, удостоверяющего личность родителя (законного представителя);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наличии льготы по зачислению ребенка в образовательную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ребенка по здоровью;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одна желаемая организация;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желаемый язык воспитания и обучения в группе;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желаемая дата зачисления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согласие/несогласие на предложение другого детского сада при отсутствии мест в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желаемой Организации.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Перечень необходимых документов для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письменное заявление родителей (законных представителей) на имя руководителя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медицинское заключение установленного образца;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документ, удостоверяющий личность одного из родителей (законных представителей) ребенка;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заключение психолого-медико-педагогической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 документы, подтверждающие льготы: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граждан, подвергшихся воздействию радиации вследствие катастрофы на Чернобыльской АЭС;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семьи, в которых хотя бы один родитель-инвалид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proofErr w:type="gramEnd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и </w:t>
            </w:r>
            <w:proofErr w:type="gramStart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</w:t>
            </w:r>
            <w:proofErr w:type="gramEnd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органом исполнительной власти, предоставляющим муниципальную услугу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Согласование муниципальной услуги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Исчерпывающий перечень оснований для отказа в приеме документов, необходимых для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Организацию.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зачисления в Организацию: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в системе "</w:t>
            </w:r>
            <w:proofErr w:type="gramStart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</w:t>
            </w:r>
            <w:proofErr w:type="gramEnd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сад" информации о направлении ребенка в Организацию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Исчерпывающий перечень оснований для отказа в предоставлении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части постановки на учет: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превышение возраста ребенка максимального возраста детей, принимаемых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 части зачисления в Организацию: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в системе "</w:t>
            </w:r>
            <w:proofErr w:type="gramStart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</w:t>
            </w:r>
            <w:proofErr w:type="gramEnd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сад" информации о направлении ребенка в Организацию;</w:t>
            </w:r>
          </w:p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медицинских противопоказаний к посещению ребенком Организации;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заявление родителей (законных представителей) об отказе в получении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29.12.2012 N 273-ФЗ "Об образовании в Российской Федерации"</w:t>
              </w:r>
            </w:hyperlink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Pr="007168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Министерства образования и науки Российской Федерации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  </w:r>
            </w:hyperlink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Порядок, размер и основания взимания государственной пошлины или иной платы, взимаемой за предоставление муниципальной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услуга предоставляется на безвозмездной основе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необходимых и обязательных услуг не требуется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2.12. Максимальный срок ожидания в очереди при подаче запроса о предоставлении муниципальной услуги и при получении результата предоставления таких услуг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всех обратившихся лиц должен быть обеспечен не </w:t>
            </w:r>
            <w:proofErr w:type="gramStart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1 час до окончания рабочего дня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2.13. Срок регистрации запроса заявителя о предоставлении муниципальной услуги, в том числе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постановке на учет при личном обращении Заявителя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«Управление образования» Исполнительного комитета Актанышского муниципального района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течение 1 рабочего дня с момента обращения Заявителя в порядке, предусмотренном разделом III Административного регламента.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разделом III Административного регламента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2.14. Требования к помещениям, в которых предоставляется муниципальная услуга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помещениях для работы с заявителями размещаются информационные стенды о муниципальной услуге, содержащие визуальную и текстовую информацию о 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должно быть оборудовано в соответствии с санитарными правилами и нормами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2.15. Показатели доступности и качества предоставления муниципальной услуги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сроков приема и рассмотрения документов;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соблюдение срока получения результата муниципальной услуги;</w:t>
            </w: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  <w:tr w:rsidR="00AB68C7" w:rsidRPr="005C510B" w:rsidTr="005778A9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2.16. Особенности предоставления муниципальной услуги в электронной форме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муниципальной услуги в электронном виде осуществляется на Портале государственных и муниципальных услуг Республики Татарстан (https://uslugi.tatar.ru)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8C7" w:rsidRPr="005C510B" w:rsidRDefault="00AB68C7" w:rsidP="00577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27.06.2010 N 210-ФЗ "Об организации предоставления государственных и муниципальных услуг"</w:t>
            </w:r>
          </w:p>
        </w:tc>
      </w:tr>
    </w:tbl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Заявителя;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на учет (регистрация в автоматизированной информационной системе "Электронный детский сад" (далее - Система) заявления для постановки на учет);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направление в Организацию;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Блок-схема предоставления муниципальной услуги представлена в приложении N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Оказание консультаций заявителю.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лично, по телефону,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почте обращается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консультаций о порядке 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услуги, и при необходимости оказывается помощь в заполнении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день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процедур: консультации, замечания по составу, форме и содержанию перечня документов, необходимого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Постановка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Портал государственных и муниципальных услуг Республики Татарстан (</w:t>
      </w:r>
      <w:hyperlink r:id="rId34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https://uslugi.tatar.ru/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Единый портал государственных услуг (</w:t>
      </w:r>
      <w:hyperlink r:id="rId35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заполнении заявления родители (законные представители) дают согласие на обработку персональных данных (приложение N 2 к Административному регламенту).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его регистрация в Системе осуществляются в течение всего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внесение данных в Систему.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При подаче заявления для постановки на учет Системой осуществляется проверка корректности введенных данных свидетельства о рождении. В случае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данные некорректны либо отсутствуют, заявлению в Системе присваивается статус "Подтверждение документов". В данном случае Заявителю необходимо явиться в приемные часы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документов. После подтверждения документов Заявителем Уполномоченный сотрудник присваивает заявлению в Системе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В случае подачи заявления законным представителем (опекуном, попечителем) заявление в системе получает статус "Подтверждение опеки (попечительства)". В данном случае Заявителю необходимо явиться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подтверждения документов об опеке (попечительстве). 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Заявитель имеет право на внеочередное, первоочередное зачисление в Организацию, его заявлению присваивается статус "Подтверждение документов". Заявителю необходимо представить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 документа, подтверждающего льготу, а также его копию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документа, подтверждающего льготу, хранится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Исполнительного комитета Актанышского муниципального района. 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подтверждения документов Заявителем Уполномоченный сотрудник присваивает заявлению статус "Зарегистрировано" с даты подачи заявления.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лишь подтверждение наличия льгот у Заявителя, заявление регистрируется в Системе на общих основаниях до подтверждения льготы.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3.4.5. Зарегистрированному заявлению присваивается индивидуальный идентификационный номер.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статус заявления и положение Заявителя в очередности можно через Портал государственных и муниципальных услуг Республики Татарстан: https://uslugi.tatar.ru по данным свидетельства о рождении ребенка (серия и номер) или по индивидуальному идентификационному номеру заявления, через Единый портал государственных услуг: https://beta.gosuslugi.ru/, а также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приемные часы работы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личном обращении или по телефону.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постановке на учет Заявитель вправе указать в заявлении для зачисления ребенка одну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присвоения заявлению индивидуального идентификационного номера допускается смена желаемой Организации по заявлению Заявителя. Заявитель подает заявление на смену желаемой Организации в органы управления образованием по месту расположения желаемой Организации. Дата постановк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учет при этом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Заявитель может изменить желаемую Организацию в заявлении через Единый портал государственных услуг: </w:t>
      </w:r>
      <w:hyperlink r:id="rId36" w:history="1">
        <w:r w:rsidRPr="002E55A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https://beta.gosuslugi.ru/</w:t>
        </w:r>
      </w:hyperlink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сотрудник имеет право вносить необходимые коррективы в заявление гражданина с целью устранения допущенных ошибок (в Ф.И.О. ребенка, дате рождения, реквизитах свидетельства о рождении и т.п., кроме даты постановки на учет) в течение 5 рабочих дней с даты подачи заявления. По истечении данного срока внесение изменений осуществляется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Заявителя о постановке на учет, ребенок которого достиг 8 лет, переводится Уполномоченным сотрудником в статус "архивное".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постановка на учет и зачисление ребенка, ранее уже поставленного на учет, в сельскую Организацию, в которой имеются свободные места. 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Организации вносятся в Систему администратором Системы по заявке Уполномоченного сотрудника.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За 30 календарных дней до начала комплектования Организации представляют на утверждение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количестве свободных ме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гр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уппах в соответствии с каждой возрастной категорией детей в очередном учебном году (плановые группы).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Организаций заявления граждан могут находиться в обработке Уполномоченными сотрудниками не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дня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Направление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"Направлен в ДОО". 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"Направлен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Заявитель в срок до 30 календарных дней после присвоения статуса "Направлен в ДОО" обязан явиться в Организацию для подтверждения зачисления ребенка.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месяца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присвоения статуса "Заключение договора" Заявитель обязан явиться в Организацию для заключения договора.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В случае если Заявителя не удовлетворяет Организация, в которую направлен ребенок, Заявителем оформляется отказ от направления в данную Организацию.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смена даты желаемого зачисления на дату не ранее дня обращения Заявителя об отказе от направления.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направления в предложенную Организацию оформляется в письменном виде при личном обращении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Заявителя в Организацию после присвоения заявлению статуса "Направлен в ДОО" в срок, определенный п. 3.5.2 Административного регламента, оказание муниципальной услуги Заявителю приостанавливается.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аявлению в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истечения срока, определенного п. 3.5.2 Административного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3.5.6.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 Если Заявитель отказался от получения муниципальной услуги, заявлению присваивается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Зачисление в Организацию.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3.6.1. После заключения договора с родителями (законными представителями) руководитель Организации в течение 1 рабочего дня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в Систему реквизиты договора и присваивает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заявлению в Системе статус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ребенком устанавливается со дня присвоения заявлению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"Зачислен в ДОО".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В случае неявки Заявителя в установленный срок для заключения договора руководитель Организации присваивает заявлению статус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чего дня с момента исчисления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месячного срока со дня присвоения статуса "Заключение договора".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"Не явился".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Если Заявитель подтверждает свое желание на получение услуги, заявлению присваивается статус "Зарегистрировано". Дата постановки на учет при этом не меняется.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отказался от получения муниципальной услуги, заявлению присваивается статус "Отказано в услуге". Подтверждение или отказ от получения муниципальной услуги оформляется в письменном виде при личном обращении в органы управления образованием по месту жительства по форме, установленной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«Управление образования» Исполнительного комитета Актанышского муниципального района.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процедур: присвоение заявлению в Системе статуса "Зарегистрировано" либо "Отказано в услуге".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В группы компенсирующей и оздоровительной направленности направляются дети, в заявке которых указана потребность по здоровью.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"Временное зачисление".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ребенка сохраняется в очередности с первоначальной датой постановки на учет.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на момент направления в группу компенсирующей или оздоровительной направленности посещал другую Организацию, руководитель Организации временно отчисляет ребенка с указанием даты окончания срока пребывания в специализированной группе.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3.6.5. Зачисление детей с ограниченными возможностями здоровья, детей-инвалидов в группы компенсирующей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 заявлению родителей допускается перевод ребенка из одной Организации в другую.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перевод ребенка из одной Организации в другую подается в органы управления образованием по месту расположения желаемой Организации.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имеет право на внеочередное, первоочередное зачисление в Организацию, заявителю необходимо предоставить в МКУ «Управление образования» Исполнительного комитета Актанышского муниципального района документы, подтверждающие льготу, а также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Заявления на обмен подаются в районные отделы (управления) образования по месту расположения Организаций.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В случае ликвидации или приостановления деятельности Организации воспитанники переводятся в другие Организации во внеочередном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"Отчислен".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Заявитель вправе обратиться для получения муниципальной услуги в МФЦ.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поступлении документов из МФЦ на получение муниципальной услуги процедуры осуществляются в соответствии с пунктами 3.4 - 3.7 настоящего регламента. Результат предоставления муниципальной услуги направляется в МФЦ.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IV. Порядок и формы </w:t>
      </w:r>
      <w:proofErr w:type="gramStart"/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контроля за</w:t>
      </w:r>
      <w:proofErr w:type="gramEnd"/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предоставлением муниципальной услуги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Формами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исполнения административных процедур являются: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проводимые в установленном порядке проверки ведения делопроизводства;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проведение в установленном порядке контрольных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проверок соблюдения процедур предоставления муниципальной услуги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предоставлением муниципальной услуги (комплексные проверки), или по конкретному обращению заявителя.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Текущий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III настоящего регламента.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может обратиться с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жалобой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следующих случаях: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заявления о предоставлении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Портала государственных и муниципальных услуг Республики Татарстан, а также может быть принята при личном приеме заявителя.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Жалоба должна содержать: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его регистрации.</w:t>
      </w:r>
      <w:proofErr w:type="gramEnd"/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при внесении заявления в автоматизированную 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отказывает в удовлетворении жалобы.</w:t>
      </w:r>
    </w:p>
    <w:p w:rsidR="00AB68C7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68C7" w:rsidRPr="005C510B" w:rsidRDefault="00AB68C7" w:rsidP="00AB68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В случае установления в ходе или по результатам 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Административному регламенту</w:t>
      </w:r>
    </w:p>
    <w:p w:rsidR="00AB68C7" w:rsidRDefault="00AB68C7" w:rsidP="00AB68C7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муниципальных образовательных организациях, реализующих основную общеобразовательную про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грамму дошкольного образования Актанышского муниципального района Республики Татарстан</w:t>
      </w: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1701"/>
        <w:gridCol w:w="1559"/>
        <w:gridCol w:w="1559"/>
        <w:gridCol w:w="1701"/>
      </w:tblGrid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заведующего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Адрес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Телефон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Режим работы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МБДОО «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Детский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сад общеразвивающего вида №1» села Актаныш  Актанышского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Закиржанова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Лилия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Рамзилевна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Х.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Такташа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 53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8(85552)3-07-27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8-950-665-83-93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№2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.А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Марданова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Лайсан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Мира, д. 35а.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(85552)3-16-08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8-960-063-64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№4                 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.А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Аглямова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Миляуша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Василевна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65б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8-951-069-60-73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№5»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.А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Закирзянова Ландыш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Радисовна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423740 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Центральная, д.113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(85552)3-12-23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8-927-488-61-81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МБДОУ «</w:t>
            </w:r>
            <w:proofErr w:type="gram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Детский</w:t>
            </w:r>
            <w:proofErr w:type="gram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сад комбинированного вида №6»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Нургалиева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Юлдуз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Саетовна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Механизаторов, д.7а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(85552)3-29-87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8-960-069-75-76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МБДОУ «Детский сад общеразвивающего вида №7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с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.А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ктаныш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»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>
              <w:rPr>
                <w:b w:val="0"/>
                <w:color w:val="0D0D0D"/>
                <w:sz w:val="20"/>
                <w:szCs w:val="20"/>
                <w:lang w:eastAsia="en-US"/>
              </w:rPr>
              <w:t>Харисов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Альфира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Максутовна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Актаныш,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пр. Ленина, д. 65а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(85552)3-19-2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8-987-231-48-30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8-903-319-54-77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пятидневный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Поисевский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Актанышского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Амирова Альбина Ильгизовна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423730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Поисево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Красноармейская, д.14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(85552)5-13-44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8-927-445-59-49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МБДОУ 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Новоалимовский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  детский сад»  Актанышского 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Аглямова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Розалия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Хамитовна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6A1057">
              <w:rPr>
                <w:rFonts w:ascii="Times New Roman" w:hAnsi="Times New Roman"/>
                <w:color w:val="0D0D0D"/>
                <w:sz w:val="20"/>
                <w:szCs w:val="20"/>
              </w:rPr>
              <w:t>423762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Алимово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Г.Тукая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д.59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(85552)6-08-26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8-958-622-37-03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МБОУ «Актанышская начальная общеобразовательная 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школа-детский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сад»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Хузахметова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Гульназ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Фирдависовна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423740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Актаныш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Химиков 61а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8(85552)34132</w:t>
            </w:r>
          </w:p>
        </w:tc>
        <w:tc>
          <w:tcPr>
            <w:tcW w:w="1701" w:type="dxa"/>
            <w:shd w:val="clear" w:color="auto" w:fill="auto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10,5 часов </w:t>
            </w:r>
          </w:p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шестидневный </w:t>
            </w:r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Структурное подразделение МБОУ «Байсаровская СОШ» 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ДОУ</w:t>
            </w:r>
            <w:proofErr w:type="gramStart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«Б</w:t>
            </w:r>
            <w:proofErr w:type="gram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>айсаровский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 детский сад»  Актанышского муниципального 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Хаертдинова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Гульнара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Мударисовна 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423745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Байсарово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54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(85552)5-53-13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-937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570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-6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8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Структурное подоазделение МБОУ 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Тат.Суксинская СОШ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ДОУ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«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Татарско-Суксинский детский сад</w:t>
            </w:r>
            <w:r w:rsidRPr="00C04DD3"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lang w:eastAsia="ru-RU"/>
              </w:rPr>
              <w:t xml:space="preserve">»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Актанышского 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муниципального района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lastRenderedPageBreak/>
              <w:t>Галиуллина Айгуль Фаизовна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423736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 xml:space="preserve">с. Татарские Суксы,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ул.Б.Давлетов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, д. 41.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tt-RU"/>
              </w:rPr>
              <w:t>5-25-98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89656209071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Структурное подразделение МБОУ «Такталачукская  СОШ»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ДОУ «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Такталачукский</w:t>
            </w:r>
            <w:proofErr w:type="spellEnd"/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  детский сад»  Актанышского  муниципального района  РТ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Нуриева   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Лира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Насимовна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423751 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Актанышский район</w:t>
            </w:r>
          </w:p>
          <w:p w:rsidR="00AB68C7" w:rsidRPr="00C04DD3" w:rsidRDefault="00AB68C7" w:rsidP="005778A9">
            <w:pPr>
              <w:pStyle w:val="TableContents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 xml:space="preserve">с. </w:t>
            </w:r>
            <w:proofErr w:type="spellStart"/>
            <w:r w:rsidRPr="00C04DD3">
              <w:rPr>
                <w:rFonts w:cs="Times New Roman"/>
                <w:color w:val="0D0D0D"/>
                <w:sz w:val="20"/>
                <w:szCs w:val="20"/>
              </w:rPr>
              <w:t>Такталачук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ул. Школьная, д. 26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pStyle w:val="TableContents"/>
              <w:jc w:val="center"/>
              <w:rPr>
                <w:rFonts w:cs="Times New Roman"/>
                <w:color w:val="0D0D0D"/>
                <w:sz w:val="20"/>
                <w:szCs w:val="20"/>
              </w:rPr>
            </w:pPr>
            <w:r w:rsidRPr="00C04DD3">
              <w:rPr>
                <w:rFonts w:cs="Times New Roman"/>
                <w:color w:val="0D0D0D"/>
                <w:sz w:val="20"/>
                <w:szCs w:val="20"/>
              </w:rPr>
              <w:t>(85552)5-55-45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  <w:lang w:val="en-US"/>
              </w:rPr>
              <w:t>89534946051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13</w:t>
            </w:r>
          </w:p>
        </w:tc>
        <w:tc>
          <w:tcPr>
            <w:tcW w:w="2693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Структурное подразделение МБОУ «Сафаровская СОШ» ДОУ  «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Сафаровский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детский сад» Актанышского муниципального района  РТ  </w:t>
            </w:r>
          </w:p>
        </w:tc>
        <w:tc>
          <w:tcPr>
            <w:tcW w:w="1701" w:type="dxa"/>
            <w:shd w:val="clear" w:color="auto" w:fill="auto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color w:val="0D0D0D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Насифуллина</w:t>
            </w:r>
            <w:proofErr w:type="spellEnd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 xml:space="preserve"> Миляуша </w:t>
            </w:r>
            <w:proofErr w:type="spellStart"/>
            <w:r w:rsidRPr="00C04DD3">
              <w:rPr>
                <w:b w:val="0"/>
                <w:color w:val="0D0D0D"/>
                <w:sz w:val="20"/>
                <w:szCs w:val="20"/>
                <w:lang w:eastAsia="en-US"/>
              </w:rPr>
              <w:t>Рамиловна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423748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Сафарово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ул. </w:t>
            </w:r>
            <w:proofErr w:type="spellStart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Вахитова</w:t>
            </w:r>
            <w:proofErr w:type="spellEnd"/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, д.17</w:t>
            </w:r>
          </w:p>
        </w:tc>
        <w:tc>
          <w:tcPr>
            <w:tcW w:w="1559" w:type="dxa"/>
            <w:shd w:val="clear" w:color="auto" w:fill="auto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(85552)5-60-52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color w:val="0D0D0D"/>
                <w:sz w:val="20"/>
                <w:szCs w:val="20"/>
              </w:rPr>
              <w:t>8-908-337-1026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</w:t>
            </w:r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>Кировский</w:t>
            </w:r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Гайнанова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Лайла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Ситдиковна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423747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Кирово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Кирова д.43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89375819985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«Уразаевская ООШ»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Хакимова Эльвира Расиховна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Уразаево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 д.4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8-927-473-75-38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«Тлякеевская ООШ» ДОУ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“Тлякеевский детский сад”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Султанова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Гульчачак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Салаховна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423749,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с. Ст. Тлякеево, ул.Центральная, д. 87.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</w:t>
            </w:r>
            <w:r w:rsidRPr="00C04DD3">
              <w:rPr>
                <w:rFonts w:ascii="Times New Roman" w:hAnsi="Times New Roman"/>
                <w:sz w:val="20"/>
                <w:szCs w:val="20"/>
                <w:lang w:val="tt-RU"/>
              </w:rPr>
              <w:t>5-41-40</w:t>
            </w:r>
          </w:p>
          <w:p w:rsidR="00AB68C7" w:rsidRPr="00C04DD3" w:rsidRDefault="00AB68C7" w:rsidP="00AB68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9375741416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«Атясевская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Саматова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Ляля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Гаптулловна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Атясево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д.87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(85552)5-90-02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89274830713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«Аккузовская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Галлямова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Флюра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Аккузово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 .74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(85552)5-80-22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89274640471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Структурное подразделение МБОУ «Актанышская средняя </w:t>
            </w:r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>общеобразовательная</w:t>
            </w:r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школа №1» 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Шакурова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Рузиля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Данифовна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Казкеево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Первомайская, д.2А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(85552)6-02-94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89600713436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>начальная</w:t>
            </w:r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школа –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bookmarkStart w:id="0" w:name="_GoBack"/>
            <w:r w:rsidRPr="00C04DD3">
              <w:rPr>
                <w:b w:val="0"/>
                <w:sz w:val="20"/>
                <w:szCs w:val="20"/>
                <w:lang w:eastAsia="en-US"/>
              </w:rPr>
              <w:t xml:space="preserve">Салахова </w:t>
            </w:r>
          </w:p>
          <w:p w:rsidR="00AB68C7" w:rsidRPr="00C04DD3" w:rsidRDefault="00AB68C7" w:rsidP="00AB68C7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Лейсан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Ахнафовна</w:t>
            </w:r>
            <w:bookmarkEnd w:id="0"/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Аишево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Татарстана,  д. 45/а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(85552)6-00-28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8-9656100128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Структурное подразделение МБОУ «Кузякинская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ООШа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Шайхетдинова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Гулшат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Шаеховна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Кузякино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д.46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(85552)5-67-15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89179159566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Зубаировский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муниципальногорайона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Салихзянова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pStyle w:val="a9"/>
              <w:rPr>
                <w:sz w:val="20"/>
                <w:szCs w:val="20"/>
              </w:rPr>
            </w:pPr>
            <w:r w:rsidRPr="006A1057">
              <w:rPr>
                <w:sz w:val="20"/>
                <w:szCs w:val="20"/>
              </w:rPr>
              <w:t>423732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Зубаирово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д.37/1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«Зубаировская ООШ» ДОУ «</w:t>
            </w:r>
            <w:proofErr w:type="spellStart"/>
            <w:r w:rsidRPr="00C04DD3">
              <w:rPr>
                <w:sz w:val="20"/>
                <w:szCs w:val="20"/>
              </w:rPr>
              <w:t>Тюковский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lastRenderedPageBreak/>
              <w:t>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lastRenderedPageBreak/>
              <w:t xml:space="preserve">Салихзянова </w:t>
            </w:r>
            <w:proofErr w:type="spellStart"/>
            <w:r w:rsidRPr="00C04DD3">
              <w:rPr>
                <w:sz w:val="20"/>
                <w:szCs w:val="20"/>
              </w:rPr>
              <w:t>Лайля</w:t>
            </w:r>
            <w:proofErr w:type="spellEnd"/>
            <w:r w:rsidRPr="00C04DD3">
              <w:rPr>
                <w:sz w:val="20"/>
                <w:szCs w:val="20"/>
              </w:rPr>
              <w:t xml:space="preserve"> Расимовна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Тюково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Ленина, д.59/1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(85552)5-72-53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8-987-206-19-23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Структурное подразделение МБОУ «Актанышская </w:t>
            </w:r>
            <w:proofErr w:type="gramStart"/>
            <w:r w:rsidRPr="00C04DD3">
              <w:rPr>
                <w:sz w:val="20"/>
                <w:szCs w:val="20"/>
              </w:rPr>
              <w:t>общеобразовательная</w:t>
            </w:r>
            <w:proofErr w:type="gramEnd"/>
            <w:r w:rsidRPr="00C04DD3">
              <w:rPr>
                <w:sz w:val="20"/>
                <w:szCs w:val="20"/>
              </w:rPr>
              <w:t xml:space="preserve"> школа №1» ДОУ «</w:t>
            </w:r>
            <w:proofErr w:type="spellStart"/>
            <w:r w:rsidRPr="00C04DD3">
              <w:rPr>
                <w:sz w:val="20"/>
                <w:szCs w:val="20"/>
              </w:rPr>
              <w:t>Тыннамасовский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Габдрахманова</w:t>
            </w:r>
            <w:proofErr w:type="spellEnd"/>
            <w:r w:rsidRPr="00C04DD3">
              <w:rPr>
                <w:sz w:val="20"/>
                <w:szCs w:val="20"/>
              </w:rPr>
              <w:t xml:space="preserve"> Расула </w:t>
            </w:r>
            <w:proofErr w:type="spellStart"/>
            <w:r w:rsidRPr="00C04DD3">
              <w:rPr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423761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Тыннамасово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Октябрьская д. 72/а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89520375147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Суксинская</w:t>
            </w:r>
            <w:proofErr w:type="spellEnd"/>
            <w:r w:rsidRPr="00C04DD3">
              <w:rPr>
                <w:sz w:val="20"/>
                <w:szCs w:val="20"/>
              </w:rPr>
              <w:t xml:space="preserve"> СОШ» ДОУ «Мари-</w:t>
            </w:r>
            <w:proofErr w:type="spellStart"/>
            <w:r w:rsidRPr="00C04DD3">
              <w:rPr>
                <w:sz w:val="20"/>
                <w:szCs w:val="20"/>
              </w:rPr>
              <w:t>Суксинский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Султангалина Чулпан </w:t>
            </w:r>
            <w:proofErr w:type="spellStart"/>
            <w:r w:rsidRPr="00C04DD3">
              <w:rPr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Мари-</w:t>
            </w:r>
            <w:proofErr w:type="spellStart"/>
            <w:r w:rsidRPr="00C04DD3">
              <w:rPr>
                <w:sz w:val="20"/>
                <w:szCs w:val="20"/>
              </w:rPr>
              <w:t>Суксы</w:t>
            </w:r>
            <w:proofErr w:type="spellEnd"/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И.Минлибаева</w:t>
            </w:r>
            <w:proofErr w:type="spellEnd"/>
            <w:r w:rsidRPr="00C04DD3">
              <w:rPr>
                <w:sz w:val="20"/>
                <w:szCs w:val="20"/>
              </w:rPr>
              <w:t>, д. 29.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(85552)5-24-06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8-960-066-9085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>Чуракаевский</w:t>
            </w:r>
            <w:proofErr w:type="spellEnd"/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Ханнанова Вафира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Фаниловна</w:t>
            </w:r>
            <w:proofErr w:type="spellEnd"/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Чуракаево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pStyle w:val="a9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Советская, д. 55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pStyle w:val="a9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89375749222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Структурное подразделение МБОУ «Чалманаратская ООШ» ДОУ «</w:t>
            </w:r>
            <w:proofErr w:type="spellStart"/>
            <w:r w:rsidRPr="00C04DD3">
              <w:rPr>
                <w:sz w:val="20"/>
                <w:szCs w:val="20"/>
              </w:rPr>
              <w:t>Чалманаратский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</w:t>
            </w:r>
            <w:r w:rsidRPr="00C04DD3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 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proofErr w:type="spellStart"/>
            <w:r w:rsidRPr="00C04DD3">
              <w:rPr>
                <w:sz w:val="20"/>
                <w:szCs w:val="20"/>
              </w:rPr>
              <w:t>Шамсиева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Гульнур</w:t>
            </w:r>
            <w:proofErr w:type="spellEnd"/>
            <w:r w:rsidRPr="00C04DD3"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Рависовна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 с.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sz w:val="20"/>
                <w:szCs w:val="20"/>
              </w:rPr>
              <w:t>Чалманарат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C04DD3">
              <w:rPr>
                <w:sz w:val="20"/>
                <w:szCs w:val="20"/>
              </w:rPr>
              <w:t>Школьная, д.7.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(85552)5-32-10</w:t>
            </w:r>
          </w:p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C04DD3">
              <w:rPr>
                <w:sz w:val="20"/>
                <w:szCs w:val="20"/>
                <w:lang w:val="en-US"/>
              </w:rPr>
              <w:t>89586234560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 xml:space="preserve">Структурное подразделение МБОУ «Актанышская средняя </w:t>
            </w:r>
            <w:proofErr w:type="gramStart"/>
            <w:r w:rsidRPr="00C04DD3">
              <w:rPr>
                <w:sz w:val="20"/>
                <w:szCs w:val="20"/>
              </w:rPr>
              <w:t>общеобразовательная</w:t>
            </w:r>
            <w:proofErr w:type="gramEnd"/>
            <w:r w:rsidRPr="00C04DD3">
              <w:rPr>
                <w:sz w:val="20"/>
                <w:szCs w:val="20"/>
              </w:rPr>
              <w:t xml:space="preserve"> школа №1» ДОУ «</w:t>
            </w:r>
            <w:proofErr w:type="spellStart"/>
            <w:r w:rsidRPr="00C04DD3">
              <w:rPr>
                <w:sz w:val="20"/>
                <w:szCs w:val="20"/>
              </w:rPr>
              <w:t>Азякульский</w:t>
            </w:r>
            <w:proofErr w:type="spellEnd"/>
            <w:r w:rsidRPr="00C04DD3">
              <w:rPr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Гульназ </w:t>
            </w:r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Ринатовна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Азякуль</w:t>
            </w:r>
            <w:proofErr w:type="spellEnd"/>
          </w:p>
          <w:p w:rsidR="00AB68C7" w:rsidRPr="00C04DD3" w:rsidRDefault="00AB68C7" w:rsidP="005778A9">
            <w:pPr>
              <w:pStyle w:val="a9"/>
              <w:snapToGrid w:val="0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ул. Центральная, д.1а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 w:rsidRPr="00C04DD3">
              <w:rPr>
                <w:sz w:val="20"/>
                <w:szCs w:val="20"/>
              </w:rPr>
              <w:t>8965-612-6932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pStyle w:val="a9"/>
              <w:snapToGrid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«Старокурмашевская 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Актанышского муниципального 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Рамзия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Мирзасалиховна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B68C7" w:rsidRPr="006A1057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423733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Старокурмашево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Центральная, д. 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(85552)5-04-28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8-937-570-63-65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D27145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«Бугадинская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Расима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Габдулхаевна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423763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Старое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Бугады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>, д. 58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(85552)5-45-37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89274561571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«Новокурмашевская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Новокурмашевский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pStyle w:val="1"/>
              <w:spacing w:before="0" w:beforeAutospacing="0" w:after="0" w:afterAutospacing="0"/>
              <w:jc w:val="both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Зиязетдинова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Гульнара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Инжеровна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423736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Новое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Курмашево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ул.1 Мая, д.119а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(85552)5-28-58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8-927-040-9341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«Верхнеяхшеевская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Верхнеяхшеевский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Актанышского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Ахмадеева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Азгамовна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Верхнее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Яхшеево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д.18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(85552)5-96-34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8-927-465-1702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Структурное подразделение МБОУ «Чуракаевская ООШ» ДОУ «</w:t>
            </w:r>
            <w:proofErr w:type="spellStart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Агбязовский</w:t>
            </w:r>
            <w:proofErr w:type="spellEnd"/>
            <w:r w:rsidRPr="00C04DD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детский сад» Актанышского муниципального района РТ </w:t>
            </w:r>
          </w:p>
        </w:tc>
        <w:tc>
          <w:tcPr>
            <w:tcW w:w="1701" w:type="dxa"/>
          </w:tcPr>
          <w:p w:rsidR="00AB68C7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r w:rsidRPr="00C04DD3">
              <w:rPr>
                <w:b w:val="0"/>
                <w:sz w:val="20"/>
                <w:szCs w:val="20"/>
                <w:lang w:eastAsia="en-US"/>
              </w:rPr>
              <w:t xml:space="preserve">Набиева </w:t>
            </w:r>
          </w:p>
          <w:p w:rsidR="00AB68C7" w:rsidRPr="00C04DD3" w:rsidRDefault="00AB68C7" w:rsidP="005778A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eastAsia="en-US"/>
              </w:rPr>
            </w:pP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Дилбар</w:t>
            </w:r>
            <w:proofErr w:type="spellEnd"/>
            <w:r w:rsidRPr="00C04DD3">
              <w:rPr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04DD3">
              <w:rPr>
                <w:b w:val="0"/>
                <w:sz w:val="20"/>
                <w:szCs w:val="20"/>
                <w:lang w:eastAsia="en-US"/>
              </w:rPr>
              <w:t>Фаритовна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423746,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Агбязово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Ленина, д.49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(85552)5-17-26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89375775982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Структурное подразделение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МБОУ «Уразаевская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Имамова</w:t>
            </w:r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Илуса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Расимовна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Куяново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ул. Центральная,  д.62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(85552)5-37-29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8-927-402-57-75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Усинский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Актанышского муниципального района РТ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Вильданова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Фания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Фархутдиновна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 Усы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Центральная д.85/а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(85552)5-30-03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8-937-574-0082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«Староаймановская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Староаймановский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Ахметшина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Алия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Фандамовна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с. Старое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Айманово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 Новая, д.5б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(85552)5-01-10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8-927-491-38-55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«Качкиновская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Ильдарханова Энзе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Мансафовна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Качкиново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д.37б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(85552)5-30-43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89270460327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«Кировская СОШ»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Набиева Гульнара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Флуновна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Улиманово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Первомайская</w:t>
            </w:r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д.33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(85552)5-85-57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927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465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-</w:t>
            </w: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«Татарско-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Ямалинский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Шайхуллина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Лирина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Тат.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Ямалы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>, Ленина, д.2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(85552)5-75-57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8-905-374-90-26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04DD3">
              <w:rPr>
                <w:rFonts w:ascii="Times New Roman" w:hAnsi="Times New Roman"/>
                <w:sz w:val="20"/>
                <w:szCs w:val="20"/>
              </w:rPr>
              <w:t>начальная</w:t>
            </w:r>
            <w:proofErr w:type="gram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школа  - 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Ямалиева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Алмира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Фавадисовна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Адаево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Советская, д. 94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(85552)5-65-10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8-987-419-2768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  <w:tr w:rsidR="00AB68C7" w:rsidRPr="00C04DD3" w:rsidTr="005778A9">
        <w:tc>
          <w:tcPr>
            <w:tcW w:w="426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Структурное подразделение МБОУ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Менняровская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ООШ» ДОУ «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Минняровский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1701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Нурлыгаянова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Гульяр</w:t>
            </w:r>
            <w:proofErr w:type="spellEnd"/>
            <w:r w:rsidRPr="00C04D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Илдусовна</w:t>
            </w:r>
            <w:proofErr w:type="spellEnd"/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423759</w:t>
            </w:r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04DD3">
              <w:rPr>
                <w:rFonts w:ascii="Times New Roman" w:hAnsi="Times New Roman"/>
                <w:sz w:val="20"/>
                <w:szCs w:val="20"/>
              </w:rPr>
              <w:t>Миннярово</w:t>
            </w:r>
            <w:proofErr w:type="spellEnd"/>
          </w:p>
          <w:p w:rsidR="00AB68C7" w:rsidRPr="00C04DD3" w:rsidRDefault="00AB68C7" w:rsidP="00577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4DD3">
              <w:rPr>
                <w:rFonts w:ascii="Times New Roman" w:hAnsi="Times New Roman"/>
                <w:sz w:val="20"/>
                <w:szCs w:val="20"/>
              </w:rPr>
              <w:t>Центральная, д.70</w:t>
            </w:r>
          </w:p>
        </w:tc>
        <w:tc>
          <w:tcPr>
            <w:tcW w:w="1559" w:type="dxa"/>
          </w:tcPr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(85552)5-20-60</w:t>
            </w:r>
          </w:p>
          <w:p w:rsidR="00AB68C7" w:rsidRPr="00C04DD3" w:rsidRDefault="00AB68C7" w:rsidP="005778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4DD3">
              <w:rPr>
                <w:rFonts w:ascii="Times New Roman" w:hAnsi="Times New Roman"/>
                <w:sz w:val="20"/>
                <w:szCs w:val="20"/>
              </w:rPr>
              <w:t>89376218688</w:t>
            </w:r>
          </w:p>
        </w:tc>
        <w:tc>
          <w:tcPr>
            <w:tcW w:w="1701" w:type="dxa"/>
          </w:tcPr>
          <w:p w:rsidR="00AB68C7" w:rsidRPr="00B86D19" w:rsidRDefault="00AB68C7" w:rsidP="005778A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9,0 часов </w:t>
            </w:r>
            <w:proofErr w:type="gramStart"/>
            <w:r w:rsidRPr="00B86D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шестидневный</w:t>
            </w:r>
            <w:proofErr w:type="gramEnd"/>
          </w:p>
        </w:tc>
      </w:tr>
    </w:tbl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5C510B" w:rsidRDefault="00AB68C7" w:rsidP="00AB68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Административному регламенту 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автоматизированную обработку персональных данных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ЗАЯВЛЕНИЕ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Я, 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AB68C7" w:rsidRDefault="00AB68C7" w:rsidP="00AB68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прописки (регистрации)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документа, удостоверяющего личность, серия, номер, кем выдан и дата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ыдачи)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базы данных детей, посещающих и стоящих в очереди для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зачисления в дошкольные образовательные организации Республики Татарстан,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данных: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данные паспорта одного из родителей (законного представителя))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рождения, данные свидетельства о рождении ребенка)</w:t>
      </w:r>
    </w:p>
    <w:p w:rsidR="00AB68C7" w:rsidRDefault="00AB68C7" w:rsidP="00AB68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фактического проживания, сведения о здоровье ребенка)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(наличие прав на льготное зачисление в дошкольное образовательное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учреждение)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 с возможностью осуществления сбора,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систематизации, накопления, хранения, уточнения (обновления, изменения),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 распространения (в том числе передачи), обезличивания,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блокирования, уничтожения персональных данных автоматизированным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неавтоматизированным способом.</w:t>
      </w:r>
      <w:proofErr w:type="gramEnd"/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действительно в течение _______________________.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мной в письменной форме.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случае отзыва настоящего согласия до истечения срока его действия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 о возможных последствиях прекращения обработки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персональных данных.</w:t>
      </w:r>
    </w:p>
    <w:p w:rsidR="00AB68C7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68C7" w:rsidRPr="005C510B" w:rsidRDefault="00AB68C7" w:rsidP="00AB6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заявителя</w:t>
      </w:r>
      <w:proofErr w:type="gramStart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(____________) (</w:t>
      </w:r>
      <w:proofErr w:type="gramEnd"/>
      <w:r w:rsidRPr="005C5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Default="00AB68C7" w:rsidP="00AB68C7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8C7" w:rsidRPr="00CD72E5" w:rsidRDefault="00AB68C7" w:rsidP="00AB68C7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AB68C7" w:rsidRPr="00AD2E26" w:rsidRDefault="00AB68C7" w:rsidP="00AB68C7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D2E2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┌──────────────────┐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│ Принятие решения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┌─────────────────────────────&gt;│ о необходимости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подачи заявления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 на постановку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  <w:r w:rsidRPr="00890D0D">
        <w:rPr>
          <w:sz w:val="16"/>
          <w:szCs w:val="16"/>
        </w:rPr>
        <w:t>на учет в ДОО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│Обращение Заявителя│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 в муниципальный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│ орган управления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r w:rsidRPr="00890D0D">
        <w:rPr>
          <w:sz w:val="16"/>
          <w:szCs w:val="16"/>
        </w:rPr>
        <w:t>образованием│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└────────┬──────────┘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    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┌───────────────────┐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Да─────┤Предоставлен полный</w:t>
      </w:r>
      <w:proofErr w:type="gramStart"/>
      <w:r w:rsidRPr="00890D0D">
        <w:rPr>
          <w:sz w:val="16"/>
          <w:szCs w:val="16"/>
        </w:rPr>
        <w:t>├────Н</w:t>
      </w:r>
      <w:proofErr w:type="gramEnd"/>
      <w:r w:rsidRPr="00890D0D">
        <w:rPr>
          <w:sz w:val="16"/>
          <w:szCs w:val="16"/>
        </w:rPr>
        <w:t>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│     │ пакет документов  │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└───────────────────┘    \/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┌─────────────────┐            ┌────────────────┐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┌───┤Есть ли нарушения├────┐       │     Отказ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Да  │   в </w:t>
      </w:r>
      <w:proofErr w:type="gramStart"/>
      <w:r w:rsidRPr="00890D0D">
        <w:rPr>
          <w:sz w:val="16"/>
          <w:szCs w:val="16"/>
        </w:rPr>
        <w:t>поданных</w:t>
      </w:r>
      <w:proofErr w:type="gramEnd"/>
      <w:r w:rsidRPr="00890D0D">
        <w:rPr>
          <w:sz w:val="16"/>
          <w:szCs w:val="16"/>
        </w:rPr>
        <w:t xml:space="preserve">    │    │       │в предоставлении│&lt;────┐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│   │   </w:t>
      </w:r>
      <w:proofErr w:type="gramStart"/>
      <w:r w:rsidRPr="00890D0D">
        <w:rPr>
          <w:sz w:val="16"/>
          <w:szCs w:val="16"/>
        </w:rPr>
        <w:t>документах</w:t>
      </w:r>
      <w:proofErr w:type="gramEnd"/>
      <w:r w:rsidRPr="00890D0D">
        <w:rPr>
          <w:sz w:val="16"/>
          <w:szCs w:val="16"/>
        </w:rPr>
        <w:t>?   │    │       │     услуги     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\/  └─────────────────┘   Нет      └────────────────┘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┌─────────────────────┐               │               /\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 Можно ли устранить  │              ┌┼┐              │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│выявленные нарушения?├──────────────┘│└──────Нет─────┘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└──────────┬──────────┘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┌─┴────────┐   │              ┌─────────────────────────┐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│Устранение</w:t>
      </w:r>
      <w:proofErr w:type="gramStart"/>
      <w:r w:rsidRPr="00890D0D">
        <w:rPr>
          <w:sz w:val="16"/>
          <w:szCs w:val="16"/>
        </w:rPr>
        <w:t>│   Д</w:t>
      </w:r>
      <w:proofErr w:type="gramEnd"/>
      <w:r w:rsidRPr="00890D0D">
        <w:rPr>
          <w:sz w:val="16"/>
          <w:szCs w:val="16"/>
        </w:rPr>
        <w:t>а         ┌───┤Есть ли у Заявителя право├─────┐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│выявленных</w:t>
      </w:r>
      <w:proofErr w:type="gramStart"/>
      <w:r w:rsidRPr="00890D0D">
        <w:rPr>
          <w:sz w:val="16"/>
          <w:szCs w:val="16"/>
        </w:rPr>
        <w:t>│&lt;──┘         Д</w:t>
      </w:r>
      <w:proofErr w:type="gramEnd"/>
      <w:r w:rsidRPr="00890D0D">
        <w:rPr>
          <w:sz w:val="16"/>
          <w:szCs w:val="16"/>
        </w:rPr>
        <w:t>а   │на льготы при постановке │    Нет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│нарушение │              │   │       в очередь?        │     │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>└──────────┘             \/   └─────────────────────────┘     \/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┌────────────────────┐          ┌────────────────────┐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│Постановка в очередь│          │Постановка в очередь│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│на льготных </w:t>
      </w:r>
      <w:proofErr w:type="gramStart"/>
      <w:r w:rsidRPr="00890D0D">
        <w:rPr>
          <w:sz w:val="16"/>
          <w:szCs w:val="16"/>
        </w:rPr>
        <w:t>условиях</w:t>
      </w:r>
      <w:proofErr w:type="gramEnd"/>
      <w:r w:rsidRPr="00890D0D">
        <w:rPr>
          <w:sz w:val="16"/>
          <w:szCs w:val="16"/>
        </w:rPr>
        <w:t>│          │ на общих основаниях│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└────────────┬───────┘          └───────────┬────────┘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└──────────────┬───────────────┘             Нет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\/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┌────────────────────────┐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│Информирование Заявителя│&lt;────┐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│ об изменении в очереди │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└────────────┬───────────┘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┌───────────────────────────────────────┤                Нет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</w:t>
      </w:r>
      <w:r>
        <w:rPr>
          <w:sz w:val="16"/>
          <w:szCs w:val="16"/>
        </w:rPr>
        <w:t xml:space="preserve">                                </w:t>
      </w:r>
      <w:r w:rsidRPr="00890D0D">
        <w:rPr>
          <w:sz w:val="16"/>
          <w:szCs w:val="16"/>
        </w:rPr>
        <w:t xml:space="preserve">  \/       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        ┌───────────────┐         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┌──Да</w:t>
      </w:r>
      <w:proofErr w:type="gramStart"/>
      <w:r w:rsidRPr="00890D0D">
        <w:rPr>
          <w:sz w:val="16"/>
          <w:szCs w:val="16"/>
        </w:rPr>
        <w:t>───┤П</w:t>
      </w:r>
      <w:proofErr w:type="gramEnd"/>
      <w:r w:rsidRPr="00890D0D">
        <w:rPr>
          <w:sz w:val="16"/>
          <w:szCs w:val="16"/>
        </w:rPr>
        <w:t>одошла очередь├─────────┘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│       │   Заявителя?  │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        \/      └───────────────┘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┌───────────────┐                          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        │ Есть ли место │      ┌──────────────────┐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┌──Да───┤в желаемой ДОО?├─Не</w:t>
      </w:r>
      <w:proofErr w:type="gramStart"/>
      <w:r w:rsidRPr="00890D0D">
        <w:rPr>
          <w:sz w:val="16"/>
          <w:szCs w:val="16"/>
        </w:rPr>
        <w:t>т-</w:t>
      </w:r>
      <w:proofErr w:type="gramEnd"/>
      <w:r w:rsidRPr="00890D0D">
        <w:rPr>
          <w:sz w:val="16"/>
          <w:szCs w:val="16"/>
        </w:rPr>
        <w:t>&gt;│Согласие Заявителя│      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│       │               │      │ на другую ДОО</w:t>
      </w:r>
      <w:proofErr w:type="gramStart"/>
      <w:r w:rsidRPr="00890D0D">
        <w:rPr>
          <w:sz w:val="16"/>
          <w:szCs w:val="16"/>
        </w:rPr>
        <w:t xml:space="preserve">    ├─Н</w:t>
      </w:r>
      <w:proofErr w:type="gramEnd"/>
      <w:r w:rsidRPr="00890D0D">
        <w:rPr>
          <w:sz w:val="16"/>
          <w:szCs w:val="16"/>
        </w:rPr>
        <w:t>ет─┐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└────────────</w:t>
      </w:r>
      <w:r>
        <w:rPr>
          <w:sz w:val="16"/>
          <w:szCs w:val="16"/>
        </w:rPr>
        <w:t xml:space="preserve">───┘      │                  │     </w:t>
      </w:r>
      <w:r w:rsidRPr="00890D0D">
        <w:rPr>
          <w:sz w:val="16"/>
          <w:szCs w:val="16"/>
        </w:rPr>
        <w:t>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┌────────────────────┐&lt;----Да───────┤                  │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 Выдача направления │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└──────────────────┘     │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Да │ </w:t>
      </w:r>
      <w:r>
        <w:rPr>
          <w:sz w:val="16"/>
          <w:szCs w:val="16"/>
        </w:rPr>
        <w:t xml:space="preserve">              </w:t>
      </w:r>
      <w:r w:rsidRPr="00890D0D">
        <w:rPr>
          <w:sz w:val="16"/>
          <w:szCs w:val="16"/>
        </w:rPr>
        <w:t xml:space="preserve">в ДОО│       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└────┬───────────────┘                                      \/     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     \/                                                          </w:t>
      </w:r>
      <w:r>
        <w:rPr>
          <w:sz w:val="16"/>
          <w:szCs w:val="16"/>
        </w:rPr>
        <w:t xml:space="preserve">  </w:t>
      </w:r>
      <w:r w:rsidRPr="00890D0D">
        <w:rPr>
          <w:sz w:val="16"/>
          <w:szCs w:val="16"/>
        </w:rPr>
        <w:t xml:space="preserve">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┌──────────────┐                            ┌─────────────────────┐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│Услуга </w:t>
      </w:r>
      <w:proofErr w:type="gramStart"/>
      <w:r w:rsidRPr="00890D0D">
        <w:rPr>
          <w:sz w:val="16"/>
          <w:szCs w:val="16"/>
        </w:rPr>
        <w:t>оказана</w:t>
      </w:r>
      <w:proofErr w:type="gramEnd"/>
      <w:r w:rsidRPr="00890D0D">
        <w:rPr>
          <w:sz w:val="16"/>
          <w:szCs w:val="16"/>
        </w:rPr>
        <w:t>│                            │Согласен ли Заявитель│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│  └──────────────┘                            │    ждать очереди    │ │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└──────────────────────────────────────────────┤в желаемую ДОО?</w:t>
      </w:r>
      <w:r>
        <w:rPr>
          <w:sz w:val="16"/>
          <w:szCs w:val="16"/>
        </w:rPr>
        <w:t xml:space="preserve">      </w:t>
      </w:r>
      <w:r w:rsidRPr="00890D0D">
        <w:rPr>
          <w:sz w:val="16"/>
          <w:szCs w:val="16"/>
        </w:rPr>
        <w:t>├─┘</w:t>
      </w:r>
    </w:p>
    <w:p w:rsidR="00AB68C7" w:rsidRPr="00890D0D" w:rsidRDefault="00AB68C7" w:rsidP="00AB68C7">
      <w:pPr>
        <w:pStyle w:val="ConsPlusNonformat"/>
        <w:widowControl/>
        <w:jc w:val="both"/>
        <w:rPr>
          <w:sz w:val="16"/>
          <w:szCs w:val="16"/>
        </w:rPr>
      </w:pPr>
      <w:r w:rsidRPr="00890D0D">
        <w:rPr>
          <w:sz w:val="16"/>
          <w:szCs w:val="16"/>
        </w:rPr>
        <w:t xml:space="preserve">                                                 └─────────────────────┘</w:t>
      </w:r>
    </w:p>
    <w:p w:rsidR="00AB68C7" w:rsidRPr="00716891" w:rsidRDefault="00AB68C7" w:rsidP="00AB68C7">
      <w:pPr>
        <w:spacing w:after="0" w:line="240" w:lineRule="auto"/>
        <w:ind w:firstLine="567"/>
        <w:outlineLvl w:val="2"/>
        <w:rPr>
          <w:rFonts w:ascii="Times New Roman" w:hAnsi="Times New Roman" w:cs="Times New Roman"/>
          <w:sz w:val="24"/>
          <w:szCs w:val="24"/>
        </w:rPr>
      </w:pPr>
    </w:p>
    <w:p w:rsidR="00AB68C7" w:rsidRDefault="00AB68C7"/>
    <w:sectPr w:rsidR="00AB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566D"/>
    <w:multiLevelType w:val="multilevel"/>
    <w:tmpl w:val="C7689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1A6BCA"/>
    <w:multiLevelType w:val="multilevel"/>
    <w:tmpl w:val="EAC08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7C"/>
    <w:rsid w:val="00617DE1"/>
    <w:rsid w:val="0092357C"/>
    <w:rsid w:val="00AB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8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6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8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8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B68C7"/>
    <w:rPr>
      <w:color w:val="0000FF"/>
      <w:u w:val="single"/>
    </w:rPr>
  </w:style>
  <w:style w:type="paragraph" w:customStyle="1" w:styleId="unformattext">
    <w:name w:val="unformattext"/>
    <w:basedOn w:val="a"/>
    <w:rsid w:val="00AB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pt">
    <w:name w:val="Основной текст + Интервал 3 pt"/>
    <w:basedOn w:val="a0"/>
    <w:rsid w:val="00AB68C7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rsid w:val="00AB68C7"/>
    <w:pPr>
      <w:shd w:val="clear" w:color="auto" w:fill="FFFFFF"/>
      <w:spacing w:after="0" w:line="318" w:lineRule="exact"/>
      <w:ind w:hanging="38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5pt">
    <w:name w:val="Основной текст + 10;5 pt;Полужирный"/>
    <w:rsid w:val="00AB68C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AB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68C7"/>
    <w:pPr>
      <w:ind w:left="720"/>
      <w:contextualSpacing/>
    </w:pPr>
  </w:style>
  <w:style w:type="character" w:customStyle="1" w:styleId="a8">
    <w:name w:val="Основной текст_"/>
    <w:link w:val="11"/>
    <w:locked/>
    <w:rsid w:val="00AB68C7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8"/>
    <w:rsid w:val="00AB68C7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AB6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одержимое таблицы"/>
    <w:basedOn w:val="a"/>
    <w:rsid w:val="00AB68C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AB68C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 w:bidi="ru-RU"/>
    </w:rPr>
  </w:style>
  <w:style w:type="paragraph" w:customStyle="1" w:styleId="Default">
    <w:name w:val="Default"/>
    <w:rsid w:val="00AB68C7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://docs.cntd.ru/document/901978846" TargetMode="External"/><Relationship Id="rId18" Type="http://schemas.openxmlformats.org/officeDocument/2006/relationships/hyperlink" Target="http://docs.cntd.ru/document/9004584" TargetMode="External"/><Relationship Id="rId26" Type="http://schemas.openxmlformats.org/officeDocument/2006/relationships/hyperlink" Target="http://docs.cntd.ru/document/90188758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03154" TargetMode="External"/><Relationship Id="rId34" Type="http://schemas.openxmlformats.org/officeDocument/2006/relationships/hyperlink" Target="https://uslugi.tatar.ru/" TargetMode="External"/><Relationship Id="rId7" Type="http://schemas.openxmlformats.org/officeDocument/2006/relationships/image" Target="media/image2.emf"/><Relationship Id="rId12" Type="http://schemas.openxmlformats.org/officeDocument/2006/relationships/hyperlink" Target="http://docs.cntd.ru/document/901876063" TargetMode="External"/><Relationship Id="rId17" Type="http://schemas.openxmlformats.org/officeDocument/2006/relationships/hyperlink" Target="http://docs.cntd.ru/document/902389652" TargetMode="External"/><Relationship Id="rId25" Type="http://schemas.openxmlformats.org/officeDocument/2006/relationships/hyperlink" Target="http://docs.cntd.ru/document/902275512" TargetMode="External"/><Relationship Id="rId33" Type="http://schemas.openxmlformats.org/officeDocument/2006/relationships/hyperlink" Target="http://docs.cntd.ru/document/499044346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8718" TargetMode="External"/><Relationship Id="rId20" Type="http://schemas.openxmlformats.org/officeDocument/2006/relationships/hyperlink" Target="http://docs.cntd.ru/document/9034360" TargetMode="External"/><Relationship Id="rId29" Type="http://schemas.openxmlformats.org/officeDocument/2006/relationships/hyperlink" Target="http://docs.cntd.ru/document/91704523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docs.cntd.ru/document/901713538" TargetMode="External"/><Relationship Id="rId24" Type="http://schemas.openxmlformats.org/officeDocument/2006/relationships/hyperlink" Target="http://docs.cntd.ru/document/902191383" TargetMode="External"/><Relationship Id="rId32" Type="http://schemas.openxmlformats.org/officeDocument/2006/relationships/hyperlink" Target="http://docs.cntd.ru/document/90238961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709264" TargetMode="External"/><Relationship Id="rId23" Type="http://schemas.openxmlformats.org/officeDocument/2006/relationships/hyperlink" Target="http://docs.cntd.ru/document/901864648" TargetMode="External"/><Relationship Id="rId28" Type="http://schemas.openxmlformats.org/officeDocument/2006/relationships/hyperlink" Target="http://docs.cntd.ru/document/499044346" TargetMode="External"/><Relationship Id="rId36" Type="http://schemas.openxmlformats.org/officeDocument/2006/relationships/hyperlink" Target="https://beta.gosuslugi.ru/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04453" TargetMode="External"/><Relationship Id="rId31" Type="http://schemas.openxmlformats.org/officeDocument/2006/relationships/hyperlink" Target="http://docs.cntd.ru/document/4990443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902260215" TargetMode="External"/><Relationship Id="rId22" Type="http://schemas.openxmlformats.org/officeDocument/2006/relationships/hyperlink" Target="http://docs.cntd.ru/document/9003021" TargetMode="External"/><Relationship Id="rId27" Type="http://schemas.openxmlformats.org/officeDocument/2006/relationships/hyperlink" Target="http://docs.cntd.ru/document/901742653" TargetMode="External"/><Relationship Id="rId30" Type="http://schemas.openxmlformats.org/officeDocument/2006/relationships/hyperlink" Target="http://docs.cntd.ru/document/499044346" TargetMode="External"/><Relationship Id="rId35" Type="http://schemas.openxmlformats.org/officeDocument/2006/relationships/hyperlink" Target="https://bet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9419</Words>
  <Characters>53690</Characters>
  <Application>Microsoft Office Word</Application>
  <DocSecurity>0</DocSecurity>
  <Lines>447</Lines>
  <Paragraphs>125</Paragraphs>
  <ScaleCrop>false</ScaleCrop>
  <Company/>
  <LinksUpToDate>false</LinksUpToDate>
  <CharactersWithSpaces>62984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3</cp:revision>
  <dcterms:created xsi:type="dcterms:W3CDTF">2019-02-19T06:59:00Z</dcterms:created>
  <dcterms:modified xsi:type="dcterms:W3CDTF">2019-02-19T07:09:00Z</dcterms:modified>
</cp:coreProperties>
</file>